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vertAnchor="text" w:horzAnchor="margin" w:tblpX="142" w:tblpY="-48"/>
        <w:tblW w:w="9994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9994"/>
      </w:tblGrid>
      <w:tr w:rsidR="0079145C" w:rsidRPr="0056012B" w:rsidTr="008D47D8">
        <w:trPr>
          <w:trHeight w:val="3119"/>
        </w:trPr>
        <w:tc>
          <w:tcPr>
            <w:tcW w:w="9994" w:type="dxa"/>
          </w:tcPr>
          <w:p w:rsidR="0079145C" w:rsidRPr="009D597D" w:rsidRDefault="00464D01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8pt;height:53.25pt;visibility:visible">
                  <v:imagedata r:id="rId6" o:title=""/>
                </v:shape>
              </w:pict>
            </w:r>
          </w:p>
          <w:p w:rsidR="00110854" w:rsidRDefault="00110854" w:rsidP="00110854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142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МИНИСТЕРСТВО </w:t>
            </w:r>
            <w:r w:rsidR="0079145C"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НАУКИ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И ВЫСШЕГО ОБРАЗОВАНИЯ </w:t>
            </w:r>
          </w:p>
          <w:p w:rsidR="0079145C" w:rsidRPr="009D597D" w:rsidRDefault="0079145C" w:rsidP="00110854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142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>РОССИЙСКОЙ ФЕДЕРАЦИИ</w:t>
            </w:r>
          </w:p>
          <w:p w:rsidR="0079145C" w:rsidRDefault="0079145C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9145C" w:rsidRPr="009D597D" w:rsidRDefault="0079145C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9145C" w:rsidRPr="009D597D" w:rsidRDefault="0079145C" w:rsidP="008D47D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9145C" w:rsidRPr="0056012B" w:rsidTr="008D47D8">
        <w:trPr>
          <w:trHeight w:val="472"/>
        </w:trPr>
        <w:tc>
          <w:tcPr>
            <w:tcW w:w="9994" w:type="dxa"/>
          </w:tcPr>
          <w:p w:rsidR="0079145C" w:rsidRPr="009D597D" w:rsidRDefault="0079145C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9145C" w:rsidRPr="009D597D" w:rsidRDefault="0079145C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9145C" w:rsidRDefault="0079145C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9145C" w:rsidRPr="00887133" w:rsidRDefault="0011085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«Образование и педагогические науки</w:t>
            </w:r>
            <w:r w:rsidR="0079145C"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9145C" w:rsidRPr="009D597D" w:rsidRDefault="0079145C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9145C" w:rsidRPr="009D597D" w:rsidRDefault="0079145C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9145C" w:rsidRPr="009D597D" w:rsidRDefault="0079145C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9145C" w:rsidRPr="009D597D" w:rsidRDefault="0079145C" w:rsidP="00464D01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DA4438">
        <w:rPr>
          <w:rFonts w:ascii="Times New Roman" w:hAnsi="Times New Roman"/>
          <w:color w:val="000000"/>
          <w:sz w:val="28"/>
          <w:szCs w:val="28"/>
          <w:lang w:eastAsia="ru-RU"/>
        </w:rPr>
        <w:t>едагогических наук</w:t>
      </w:r>
      <w:r w:rsidR="00F44820">
        <w:rPr>
          <w:rFonts w:ascii="Times New Roman" w:hAnsi="Times New Roman"/>
          <w:color w:val="000000"/>
          <w:sz w:val="28"/>
          <w:szCs w:val="28"/>
          <w:lang w:eastAsia="ru-RU"/>
        </w:rPr>
        <w:t>, доцент</w:t>
      </w:r>
      <w:r w:rsidR="00DA44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Николаева Елена Александровна</w:t>
      </w: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9145C" w:rsidRPr="009D597D" w:rsidRDefault="0079145C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9145C" w:rsidRPr="00464D01" w:rsidRDefault="0079145C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/>
          <w:bCs/>
          <w:noProof/>
          <w:color w:val="000000"/>
          <w:sz w:val="28"/>
          <w:szCs w:val="28"/>
          <w:u w:val="single"/>
          <w:lang w:eastAsia="ru-RU"/>
        </w:rPr>
      </w:pPr>
      <w:r w:rsidRPr="00464D01">
        <w:rPr>
          <w:rFonts w:ascii="Times New Roman" w:hAnsi="Times New Roman"/>
          <w:b/>
          <w:bCs/>
          <w:noProof/>
          <w:color w:val="000000"/>
          <w:sz w:val="28"/>
          <w:szCs w:val="28"/>
          <w:u w:val="single"/>
          <w:lang w:eastAsia="ru-RU"/>
        </w:rPr>
        <w:t>к контрольной работе</w:t>
      </w:r>
    </w:p>
    <w:p w:rsidR="0079145C" w:rsidRPr="00DB3867" w:rsidRDefault="0079145C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sz w:val="32"/>
          <w:szCs w:val="32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Pr="00DB3867">
        <w:rPr>
          <w:rFonts w:ascii="Times New Roman" w:hAnsi="Times New Roman"/>
          <w:sz w:val="32"/>
          <w:szCs w:val="32"/>
        </w:rPr>
        <w:t>Организация проектной и исследовательской детальн</w:t>
      </w:r>
      <w:r w:rsidRPr="00DB3867">
        <w:rPr>
          <w:rFonts w:ascii="Times New Roman" w:hAnsi="Times New Roman"/>
          <w:sz w:val="32"/>
          <w:szCs w:val="32"/>
        </w:rPr>
        <w:t>о</w:t>
      </w:r>
      <w:r w:rsidRPr="00DB3867">
        <w:rPr>
          <w:rFonts w:ascii="Times New Roman" w:hAnsi="Times New Roman"/>
          <w:sz w:val="32"/>
          <w:szCs w:val="32"/>
        </w:rPr>
        <w:t>сти младших школьников</w:t>
      </w:r>
      <w:r>
        <w:rPr>
          <w:rFonts w:ascii="Times New Roman" w:hAnsi="Times New Roman"/>
          <w:sz w:val="32"/>
          <w:szCs w:val="32"/>
        </w:rPr>
        <w:t>»</w:t>
      </w:r>
    </w:p>
    <w:p w:rsidR="0079145C" w:rsidRPr="009D597D" w:rsidRDefault="0079145C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79145C" w:rsidRPr="009D597D" w:rsidRDefault="0079145C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9145C" w:rsidRPr="009D597D" w:rsidRDefault="0079145C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9145C" w:rsidRPr="009D597D" w:rsidRDefault="0079145C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Направление подготовки 44.03.01 – Педагогическое образование</w:t>
      </w: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9145C" w:rsidRPr="009D597D" w:rsidRDefault="00DA4438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2021</w:t>
      </w:r>
    </w:p>
    <w:p w:rsidR="0079145C" w:rsidRPr="009D597D" w:rsidRDefault="0079145C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9145C" w:rsidRDefault="0079145C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9145C" w:rsidRDefault="0079145C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79145C" w:rsidRDefault="0079145C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</w:t>
      </w:r>
      <w:r w:rsidRPr="007A68C5">
        <w:rPr>
          <w:rFonts w:ascii="Times New Roman" w:hAnsi="Times New Roman"/>
          <w:noProof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 подготовки 44.03.01 – Педагогическое образование</w:t>
      </w:r>
    </w:p>
    <w:p w:rsidR="0079145C" w:rsidRPr="003351C6" w:rsidRDefault="0079145C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9145C" w:rsidRDefault="0079145C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79145C" w:rsidRPr="00492842" w:rsidRDefault="0079145C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>Выбор темы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9145C" w:rsidRPr="00492842" w:rsidRDefault="0079145C" w:rsidP="00E75B30">
      <w:pPr>
        <w:pStyle w:val="a3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7603C0"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</w:t>
      </w:r>
      <w:r w:rsidRPr="00E75B30">
        <w:rPr>
          <w:rFonts w:ascii="Times New Roman" w:hAnsi="Times New Roman"/>
          <w:sz w:val="28"/>
          <w:szCs w:val="28"/>
        </w:rPr>
        <w:t>мул</w:t>
      </w:r>
      <w:r w:rsidRPr="00E75B30">
        <w:rPr>
          <w:rFonts w:ascii="Times New Roman" w:hAnsi="Times New Roman"/>
          <w:sz w:val="28"/>
          <w:szCs w:val="28"/>
        </w:rPr>
        <w:t>ь</w:t>
      </w:r>
      <w:r w:rsidRPr="00E75B30">
        <w:rPr>
          <w:rFonts w:ascii="Times New Roman" w:hAnsi="Times New Roman"/>
          <w:sz w:val="28"/>
          <w:szCs w:val="28"/>
        </w:rPr>
        <w:t xml:space="preserve">тимедийных проектов </w:t>
      </w:r>
      <w:r>
        <w:rPr>
          <w:rFonts w:ascii="Times New Roman" w:hAnsi="Times New Roman"/>
          <w:sz w:val="28"/>
          <w:szCs w:val="28"/>
        </w:rPr>
        <w:t>по учебной дисциплине);</w:t>
      </w:r>
    </w:p>
    <w:p w:rsidR="0079145C" w:rsidRPr="00771791" w:rsidRDefault="0079145C" w:rsidP="00771791">
      <w:pPr>
        <w:ind w:left="1509" w:firstLine="0"/>
        <w:rPr>
          <w:rFonts w:ascii="Times New Roman" w:hAnsi="Times New Roman"/>
          <w:i/>
          <w:sz w:val="28"/>
          <w:szCs w:val="28"/>
        </w:rPr>
      </w:pPr>
    </w:p>
    <w:p w:rsidR="0079145C" w:rsidRPr="009E4EF2" w:rsidRDefault="0079145C" w:rsidP="00E75B3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>
        <w:rPr>
          <w:rFonts w:ascii="Times New Roman" w:hAnsi="Times New Roman"/>
          <w:sz w:val="28"/>
          <w:szCs w:val="28"/>
        </w:rPr>
        <w:t>выполнения курсовых работ</w:t>
      </w:r>
      <w:r w:rsidRPr="00E7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соответствуют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рядковому номеру в группе: группа ДЗПО21 -</w:t>
      </w:r>
      <w:r w:rsidRPr="009F43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64D01">
        <w:rPr>
          <w:rFonts w:ascii="Times New Roman" w:hAnsi="Times New Roman"/>
          <w:sz w:val="28"/>
          <w:szCs w:val="28"/>
        </w:rPr>
        <w:t>с 1 по 13 номер</w:t>
      </w:r>
      <w:r w:rsidRPr="00E75B3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E75B30">
        <w:rPr>
          <w:rFonts w:ascii="Times New Roman" w:hAnsi="Times New Roman"/>
          <w:sz w:val="28"/>
          <w:szCs w:val="28"/>
        </w:rPr>
        <w:t>согласно списка</w:t>
      </w:r>
      <w:proofErr w:type="gramEnd"/>
      <w:r w:rsidRPr="00E75B30">
        <w:rPr>
          <w:rFonts w:ascii="Times New Roman" w:hAnsi="Times New Roman"/>
          <w:sz w:val="28"/>
          <w:szCs w:val="28"/>
        </w:rPr>
        <w:t xml:space="preserve"> группы.</w:t>
      </w:r>
    </w:p>
    <w:p w:rsidR="0079145C" w:rsidRPr="003351C6" w:rsidRDefault="0079145C" w:rsidP="009E4EF2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9145C" w:rsidRPr="00D147C0" w:rsidRDefault="0079145C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9145C" w:rsidRPr="00D147C0" w:rsidRDefault="0079145C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420F7F"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79145C" w:rsidRPr="009E4EF2" w:rsidRDefault="0079145C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79145C" w:rsidRPr="003351C6" w:rsidRDefault="0079145C" w:rsidP="00420F7F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79145C" w:rsidRPr="005F2AAA" w:rsidRDefault="0079145C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/>
          <w:sz w:val="28"/>
          <w:szCs w:val="28"/>
        </w:rPr>
        <w:t>выбранных учебно-научных источников</w:t>
      </w:r>
      <w:r>
        <w:rPr>
          <w:rFonts w:ascii="Times New Roman" w:hAnsi="Times New Roman"/>
          <w:sz w:val="28"/>
          <w:szCs w:val="28"/>
        </w:rPr>
        <w:t>. Учебно-научная раб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та в рамках выбранных задачных установок (см. </w:t>
      </w:r>
      <w:r w:rsidRPr="005F2AAA"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, таблица 1,  столбец №3).</w:t>
      </w:r>
    </w:p>
    <w:p w:rsidR="0079145C" w:rsidRPr="003351C6" w:rsidRDefault="0079145C" w:rsidP="005F2AAA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9145C" w:rsidRPr="005F2AAA" w:rsidRDefault="0079145C" w:rsidP="00E75B3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Оформление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 xml:space="preserve">приложение 4 – </w:t>
      </w:r>
      <w:r>
        <w:rPr>
          <w:rFonts w:ascii="Times New Roman" w:hAnsi="Times New Roman"/>
          <w:sz w:val="28"/>
          <w:szCs w:val="28"/>
        </w:rPr>
        <w:t>М</w:t>
      </w:r>
      <w:r w:rsidRPr="00420F7F">
        <w:rPr>
          <w:rFonts w:ascii="Times New Roman" w:hAnsi="Times New Roman"/>
          <w:sz w:val="28"/>
          <w:szCs w:val="28"/>
        </w:rPr>
        <w:t>етодические указания по оформлению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5B30">
        <w:rPr>
          <w:rFonts w:ascii="Times New Roman" w:hAnsi="Times New Roman"/>
          <w:sz w:val="28"/>
          <w:szCs w:val="28"/>
        </w:rPr>
        <w:t>мультимедийных проектов</w:t>
      </w:r>
      <w:r>
        <w:rPr>
          <w:rFonts w:ascii="Times New Roman" w:hAnsi="Times New Roman"/>
          <w:sz w:val="28"/>
          <w:szCs w:val="28"/>
        </w:rPr>
        <w:t>).</w:t>
      </w:r>
    </w:p>
    <w:p w:rsidR="0079145C" w:rsidRPr="003351C6" w:rsidRDefault="0079145C" w:rsidP="005F2AAA">
      <w:pPr>
        <w:pStyle w:val="a3"/>
        <w:rPr>
          <w:rFonts w:ascii="Times New Roman" w:hAnsi="Times New Roman"/>
          <w:sz w:val="20"/>
          <w:szCs w:val="20"/>
        </w:rPr>
      </w:pPr>
    </w:p>
    <w:p w:rsidR="0079145C" w:rsidRDefault="0079145C" w:rsidP="00E75B3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 xml:space="preserve">в рамках учебного плана и графика (на оценку влияет </w:t>
      </w:r>
      <w:r w:rsidRPr="005F2AAA"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  <w:r>
        <w:rPr>
          <w:rFonts w:ascii="Times New Roman" w:hAnsi="Times New Roman"/>
          <w:sz w:val="28"/>
          <w:szCs w:val="28"/>
        </w:rPr>
        <w:br w:type="page"/>
      </w:r>
    </w:p>
    <w:p w:rsidR="0079145C" w:rsidRPr="00D4338A" w:rsidRDefault="0079145C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Cs/>
          <w:iCs/>
          <w:sz w:val="28"/>
          <w:szCs w:val="24"/>
          <w:lang w:eastAsia="ru-RU"/>
        </w:rPr>
        <w:t xml:space="preserve">                                                                                                         </w:t>
      </w: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 xml:space="preserve">Приложение 1 </w:t>
      </w:r>
    </w:p>
    <w:p w:rsidR="0079145C" w:rsidRPr="00D4338A" w:rsidRDefault="0079145C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Список 1</w:t>
      </w:r>
    </w:p>
    <w:p w:rsidR="0079145C" w:rsidRPr="00464D01" w:rsidRDefault="0079145C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464D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t>Темы контрольных работ по учебной дисциплине</w:t>
      </w:r>
    </w:p>
    <w:p w:rsidR="0079145C" w:rsidRPr="00DB3867" w:rsidRDefault="0079145C" w:rsidP="006516E7">
      <w:pPr>
        <w:tabs>
          <w:tab w:val="left" w:pos="1134"/>
        </w:tabs>
        <w:ind w:left="1134" w:right="-57" w:hanging="567"/>
        <w:jc w:val="center"/>
        <w:rPr>
          <w:rFonts w:ascii="Times New Roman" w:hAnsi="Times New Roman"/>
          <w:sz w:val="32"/>
          <w:szCs w:val="32"/>
        </w:rPr>
      </w:pPr>
      <w:r w:rsidRPr="009F43F1">
        <w:rPr>
          <w:rFonts w:ascii="Times New Roman" w:hAnsi="Times New Roman" w:cs="Arial"/>
          <w:bCs/>
          <w:iCs/>
          <w:sz w:val="28"/>
          <w:szCs w:val="24"/>
          <w:lang w:eastAsia="ru-RU"/>
        </w:rPr>
        <w:t>«</w:t>
      </w:r>
      <w:r w:rsidRPr="00DB3867">
        <w:rPr>
          <w:rFonts w:ascii="Times New Roman" w:hAnsi="Times New Roman"/>
          <w:sz w:val="32"/>
          <w:szCs w:val="32"/>
        </w:rPr>
        <w:t>Организация проектной и исследовательской детальности мла</w:t>
      </w:r>
      <w:r w:rsidRPr="00DB3867">
        <w:rPr>
          <w:rFonts w:ascii="Times New Roman" w:hAnsi="Times New Roman"/>
          <w:sz w:val="32"/>
          <w:szCs w:val="32"/>
        </w:rPr>
        <w:t>д</w:t>
      </w:r>
      <w:r w:rsidRPr="00DB3867">
        <w:rPr>
          <w:rFonts w:ascii="Times New Roman" w:hAnsi="Times New Roman"/>
          <w:sz w:val="32"/>
          <w:szCs w:val="32"/>
        </w:rPr>
        <w:t>ших школьников</w:t>
      </w:r>
      <w:r>
        <w:rPr>
          <w:rFonts w:ascii="Times New Roman" w:hAnsi="Times New Roman"/>
          <w:sz w:val="32"/>
          <w:szCs w:val="32"/>
        </w:rPr>
        <w:t>»</w:t>
      </w:r>
    </w:p>
    <w:p w:rsidR="0079145C" w:rsidRPr="00E75B30" w:rsidRDefault="0079145C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b/>
          <w:bCs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Cs/>
          <w:sz w:val="28"/>
          <w:szCs w:val="28"/>
        </w:rPr>
        <w:t xml:space="preserve">Подготовка </w:t>
      </w:r>
      <w:r w:rsidR="00464D01">
        <w:rPr>
          <w:rFonts w:ascii="Times New Roman" w:hAnsi="Times New Roman"/>
          <w:b/>
          <w:bCs/>
          <w:iCs/>
          <w:sz w:val="28"/>
          <w:szCs w:val="28"/>
        </w:rPr>
        <w:t>контрольн</w:t>
      </w:r>
      <w:r>
        <w:rPr>
          <w:rFonts w:ascii="Times New Roman" w:hAnsi="Times New Roman"/>
          <w:b/>
          <w:bCs/>
          <w:iCs/>
          <w:sz w:val="28"/>
          <w:szCs w:val="28"/>
        </w:rPr>
        <w:t>ой работы.</w:t>
      </w:r>
    </w:p>
    <w:p w:rsidR="0079145C" w:rsidRPr="00E75B30" w:rsidRDefault="0079145C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определе</w:t>
      </w:r>
      <w:r w:rsidRPr="00E75B30">
        <w:rPr>
          <w:rFonts w:ascii="Times New Roman" w:hAnsi="Times New Roman"/>
          <w:sz w:val="28"/>
          <w:szCs w:val="28"/>
        </w:rPr>
        <w:t>н</w:t>
      </w:r>
      <w:r w:rsidRPr="00E75B30">
        <w:rPr>
          <w:rFonts w:ascii="Times New Roman" w:hAnsi="Times New Roman"/>
          <w:sz w:val="28"/>
          <w:szCs w:val="28"/>
        </w:rPr>
        <w:t>ный уровень аналитических, исследовательских навыков, навыков практического и творческого мышления. Разрабатывается в ходе и выполняется в индивидуал</w:t>
      </w:r>
      <w:r w:rsidRPr="00E75B30">
        <w:rPr>
          <w:rFonts w:ascii="Times New Roman" w:hAnsi="Times New Roman"/>
          <w:sz w:val="28"/>
          <w:szCs w:val="28"/>
        </w:rPr>
        <w:t>ь</w:t>
      </w:r>
      <w:r w:rsidRPr="00E75B30">
        <w:rPr>
          <w:rFonts w:ascii="Times New Roman" w:hAnsi="Times New Roman"/>
          <w:sz w:val="28"/>
          <w:szCs w:val="28"/>
        </w:rPr>
        <w:t>ном порядке.</w:t>
      </w:r>
    </w:p>
    <w:p w:rsidR="0079145C" w:rsidRPr="00E75B30" w:rsidRDefault="0079145C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Примерная тематика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курсовых проектов</w:t>
      </w:r>
      <w:r w:rsidRPr="00E75B30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79145C" w:rsidRPr="00DB3867" w:rsidRDefault="0079145C" w:rsidP="00DB3867">
      <w:pPr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1.Проектно-исследовательская деятельность в начальной школе.</w:t>
      </w:r>
    </w:p>
    <w:p w:rsidR="0079145C" w:rsidRPr="00DB3867" w:rsidRDefault="0079145C" w:rsidP="00DB3867">
      <w:pPr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 xml:space="preserve">2. Особенности исследовательской деятельности младших школьников. </w:t>
      </w:r>
    </w:p>
    <w:p w:rsidR="0079145C" w:rsidRPr="00DB3867" w:rsidRDefault="0079145C" w:rsidP="00DB3867">
      <w:pPr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3 Формы и методы исследовательской деятельности в начальной школе.</w:t>
      </w:r>
    </w:p>
    <w:p w:rsidR="0079145C" w:rsidRPr="00DB3867" w:rsidRDefault="0079145C" w:rsidP="00DB3867">
      <w:pPr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 xml:space="preserve">4. Этапы проектно-исследовательской деятельности. </w:t>
      </w:r>
    </w:p>
    <w:p w:rsidR="0079145C" w:rsidRPr="00DB3867" w:rsidRDefault="0079145C" w:rsidP="00DB3867">
      <w:pPr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5. Проект как вид учебной деятельности.</w:t>
      </w:r>
    </w:p>
    <w:p w:rsidR="0079145C" w:rsidRPr="00DB3867" w:rsidRDefault="0079145C" w:rsidP="00DB3867">
      <w:pPr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6. Проектно-исследовательская деятельность во внеурочное время.</w:t>
      </w:r>
    </w:p>
    <w:p w:rsidR="0079145C" w:rsidRPr="00DB3867" w:rsidRDefault="0079145C" w:rsidP="00DB3867">
      <w:pPr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7.Проектная деятельность как средство развития творческих способностей младших школьников</w:t>
      </w:r>
    </w:p>
    <w:p w:rsidR="0079145C" w:rsidRPr="00DB3867" w:rsidRDefault="0079145C" w:rsidP="00DB3867">
      <w:pPr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8.Организация исследовательской деятельности младших школьников</w:t>
      </w:r>
    </w:p>
    <w:p w:rsidR="0079145C" w:rsidRPr="00DB3867" w:rsidRDefault="0079145C" w:rsidP="00DB3867">
      <w:pPr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9.Организация проектной и исследовательской деятельности младших школьников в условиях реализации современных образовательных стандартов</w:t>
      </w:r>
    </w:p>
    <w:p w:rsidR="0079145C" w:rsidRPr="00DB3867" w:rsidRDefault="0079145C" w:rsidP="00DB3867">
      <w:pPr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10. Организация проектно-исследовательской деятельности младших школьников в форме творческих мастерских</w:t>
      </w:r>
    </w:p>
    <w:p w:rsidR="0079145C" w:rsidRPr="00DB3867" w:rsidRDefault="0079145C" w:rsidP="00DB3867">
      <w:pPr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11. Метод проектов как средство развития исследовательской деятельности младших школьников в процессе изучения окружающего мира</w:t>
      </w:r>
    </w:p>
    <w:p w:rsidR="0079145C" w:rsidRPr="00DB3867" w:rsidRDefault="0079145C" w:rsidP="00DB3867">
      <w:pPr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12.Элементы исследовательской работы на уроках математики в начальной школе</w:t>
      </w:r>
    </w:p>
    <w:p w:rsidR="0079145C" w:rsidRPr="00DB3867" w:rsidRDefault="0079145C" w:rsidP="00DB3867">
      <w:pPr>
        <w:rPr>
          <w:rFonts w:ascii="Times New Roman" w:hAnsi="Times New Roman"/>
          <w:i/>
          <w:color w:val="FF0000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13.Организация исследовательской деятельности младших школьников на уроках и во внеурочное время</w:t>
      </w:r>
    </w:p>
    <w:p w:rsidR="0079145C" w:rsidRDefault="0079145C" w:rsidP="00E176D7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79145C" w:rsidRDefault="0079145C" w:rsidP="00E176D7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506417">
        <w:rPr>
          <w:rFonts w:ascii="Times New Roman" w:hAnsi="Times New Roman"/>
          <w:sz w:val="28"/>
          <w:szCs w:val="28"/>
        </w:rPr>
        <w:lastRenderedPageBreak/>
        <w:t>Таблица 1</w:t>
      </w:r>
      <w:r>
        <w:rPr>
          <w:rFonts w:ascii="Times New Roman" w:hAnsi="Times New Roman"/>
          <w:sz w:val="28"/>
          <w:szCs w:val="28"/>
        </w:rPr>
        <w:t xml:space="preserve"> Матрица соответствия содержания, трудоёмкости </w:t>
      </w:r>
    </w:p>
    <w:p w:rsidR="0079145C" w:rsidRDefault="00464D01" w:rsidP="00E176D7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</w:t>
      </w:r>
      <w:r w:rsidR="0079145C">
        <w:rPr>
          <w:rFonts w:ascii="Times New Roman" w:hAnsi="Times New Roman"/>
          <w:sz w:val="28"/>
          <w:szCs w:val="28"/>
        </w:rPr>
        <w:t>ой работы с её оценкой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По результатам выполнения</w:t>
      </w:r>
      <w:r w:rsidR="00464D01" w:rsidRPr="00464D01">
        <w:t xml:space="preserve"> </w:t>
      </w:r>
      <w:r w:rsidR="00464D01" w:rsidRPr="00464D01">
        <w:rPr>
          <w:rFonts w:ascii="Times New Roman" w:hAnsi="Times New Roman"/>
          <w:b/>
          <w:sz w:val="28"/>
          <w:szCs w:val="28"/>
        </w:rPr>
        <w:t>контрольной</w:t>
      </w:r>
      <w:r w:rsidRPr="00464D01">
        <w:rPr>
          <w:rFonts w:ascii="Times New Roman" w:hAnsi="Times New Roman"/>
          <w:b/>
          <w:sz w:val="28"/>
          <w:szCs w:val="28"/>
        </w:rPr>
        <w:t xml:space="preserve"> </w:t>
      </w:r>
      <w:r w:rsidR="00464D01">
        <w:rPr>
          <w:rFonts w:ascii="Times New Roman" w:hAnsi="Times New Roman"/>
          <w:b/>
          <w:sz w:val="28"/>
          <w:szCs w:val="28"/>
        </w:rPr>
        <w:t>работы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обучающемуся выставляется оценка «отлично», «хорошо», «удовлетвор</w:t>
      </w:r>
      <w:r w:rsidRPr="00DB3867">
        <w:rPr>
          <w:rFonts w:ascii="Times New Roman" w:hAnsi="Times New Roman"/>
          <w:sz w:val="28"/>
          <w:szCs w:val="28"/>
        </w:rPr>
        <w:t>и</w:t>
      </w:r>
      <w:r w:rsidRPr="00DB3867">
        <w:rPr>
          <w:rFonts w:ascii="Times New Roman" w:hAnsi="Times New Roman"/>
          <w:sz w:val="28"/>
          <w:szCs w:val="28"/>
        </w:rPr>
        <w:t xml:space="preserve">тельно», или «неудовлетворительно». При защите </w:t>
      </w:r>
      <w:r w:rsidR="00464D01" w:rsidRPr="00464D01">
        <w:rPr>
          <w:rFonts w:ascii="Times New Roman" w:hAnsi="Times New Roman"/>
          <w:sz w:val="28"/>
          <w:szCs w:val="28"/>
        </w:rPr>
        <w:t xml:space="preserve">контрольной работы </w:t>
      </w:r>
      <w:r w:rsidRPr="00DB3867">
        <w:rPr>
          <w:rFonts w:ascii="Times New Roman" w:hAnsi="Times New Roman"/>
          <w:sz w:val="28"/>
          <w:szCs w:val="28"/>
        </w:rPr>
        <w:t>выставл</w:t>
      </w:r>
      <w:r w:rsidRPr="00DB3867">
        <w:rPr>
          <w:rFonts w:ascii="Times New Roman" w:hAnsi="Times New Roman"/>
          <w:sz w:val="28"/>
          <w:szCs w:val="28"/>
        </w:rPr>
        <w:t>я</w:t>
      </w:r>
      <w:r w:rsidRPr="00DB3867">
        <w:rPr>
          <w:rFonts w:ascii="Times New Roman" w:hAnsi="Times New Roman"/>
          <w:sz w:val="28"/>
          <w:szCs w:val="28"/>
        </w:rPr>
        <w:t xml:space="preserve">ется дифференцированная оценка по пятибалльной шкале. 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Оценка «отлично» выставляется обучающемуся который: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- выполнил в срок и на высоком уровне весь намеченный объем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 xml:space="preserve">работы, </w:t>
      </w:r>
      <w:proofErr w:type="gramStart"/>
      <w:r w:rsidRPr="00DB3867">
        <w:rPr>
          <w:rFonts w:ascii="Times New Roman" w:hAnsi="Times New Roman"/>
          <w:sz w:val="28"/>
          <w:szCs w:val="28"/>
        </w:rPr>
        <w:t>определенный</w:t>
      </w:r>
      <w:proofErr w:type="gramEnd"/>
      <w:r w:rsidRPr="00DB3867">
        <w:rPr>
          <w:rFonts w:ascii="Times New Roman" w:hAnsi="Times New Roman"/>
          <w:sz w:val="28"/>
          <w:szCs w:val="28"/>
        </w:rPr>
        <w:t xml:space="preserve"> заданием к </w:t>
      </w:r>
      <w:r w:rsidR="00464D01">
        <w:rPr>
          <w:rFonts w:ascii="Times New Roman" w:hAnsi="Times New Roman"/>
          <w:sz w:val="28"/>
          <w:szCs w:val="28"/>
        </w:rPr>
        <w:t>контрольной работе</w:t>
      </w:r>
      <w:r w:rsidRPr="00DB3867">
        <w:rPr>
          <w:rFonts w:ascii="Times New Roman" w:hAnsi="Times New Roman"/>
          <w:sz w:val="28"/>
          <w:szCs w:val="28"/>
        </w:rPr>
        <w:t>;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- продемонстрировал умение правильно определять и эффективно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 xml:space="preserve">решать основные задачи </w:t>
      </w:r>
      <w:r w:rsidR="00464D01" w:rsidRPr="00464D01">
        <w:rPr>
          <w:rFonts w:ascii="Times New Roman" w:hAnsi="Times New Roman"/>
          <w:sz w:val="28"/>
          <w:szCs w:val="28"/>
        </w:rPr>
        <w:t>контрольной работы</w:t>
      </w:r>
      <w:r w:rsidRPr="00DB3867">
        <w:rPr>
          <w:rFonts w:ascii="Times New Roman" w:hAnsi="Times New Roman"/>
          <w:sz w:val="28"/>
          <w:szCs w:val="28"/>
        </w:rPr>
        <w:t>;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- на дополнительные вопросы преподавателя обучающийся дал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правильные ответы;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- продемонстрировал свободное владение концептуально-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понятийным аппаратом, научным языком и терминологией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соответствующей дисциплины.</w:t>
      </w:r>
    </w:p>
    <w:p w:rsidR="0079145C" w:rsidRPr="00DB3867" w:rsidRDefault="0079145C" w:rsidP="00DB3867">
      <w:pPr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Компетенция (и) или ее часть (и) сформированы на высоком уровне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(уровень 3) (см. табл. 1).</w:t>
      </w:r>
    </w:p>
    <w:p w:rsidR="0079145C" w:rsidRPr="00DB3867" w:rsidRDefault="0079145C" w:rsidP="00DB3867">
      <w:pPr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Оценка «хорошо» выставляется обучающемуся, который: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- выполнил в срок и на достойном уровне весь намеченный объем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 xml:space="preserve">работы, </w:t>
      </w:r>
      <w:proofErr w:type="gramStart"/>
      <w:r w:rsidRPr="00DB3867">
        <w:rPr>
          <w:rFonts w:ascii="Times New Roman" w:hAnsi="Times New Roman"/>
          <w:sz w:val="28"/>
          <w:szCs w:val="28"/>
        </w:rPr>
        <w:t>определенный</w:t>
      </w:r>
      <w:proofErr w:type="gramEnd"/>
      <w:r w:rsidRPr="00DB3867">
        <w:rPr>
          <w:rFonts w:ascii="Times New Roman" w:hAnsi="Times New Roman"/>
          <w:sz w:val="28"/>
          <w:szCs w:val="28"/>
        </w:rPr>
        <w:t xml:space="preserve"> заданием к </w:t>
      </w:r>
      <w:r w:rsidR="00464D01">
        <w:rPr>
          <w:rFonts w:ascii="Times New Roman" w:hAnsi="Times New Roman"/>
          <w:sz w:val="28"/>
          <w:szCs w:val="28"/>
        </w:rPr>
        <w:t>контрольной работе</w:t>
      </w:r>
      <w:r w:rsidRPr="00DB3867">
        <w:rPr>
          <w:rFonts w:ascii="Times New Roman" w:hAnsi="Times New Roman"/>
          <w:sz w:val="28"/>
          <w:szCs w:val="28"/>
        </w:rPr>
        <w:t>;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- продемонстрировал умение правильно определять и эффективно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 xml:space="preserve">решать основные задачи </w:t>
      </w:r>
      <w:r w:rsidR="00464D01" w:rsidRPr="00464D01">
        <w:rPr>
          <w:rFonts w:ascii="Times New Roman" w:hAnsi="Times New Roman"/>
          <w:sz w:val="28"/>
          <w:szCs w:val="28"/>
        </w:rPr>
        <w:t>контрольной работы</w:t>
      </w:r>
      <w:r w:rsidRPr="00DB3867">
        <w:rPr>
          <w:rFonts w:ascii="Times New Roman" w:hAnsi="Times New Roman"/>
          <w:sz w:val="28"/>
          <w:szCs w:val="28"/>
        </w:rPr>
        <w:t>;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- на дополнительные вопросы преподавателя обучающийся дал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частично правильные ответы;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- при подготовке и изложении доклада не продемонстрировал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владение концептуально-понятийным аппаратом, научным языком и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терминологией соответствующей дисциплины на достаточном уровне и не  продемонстрировал уверенное и аргументированное изложение материала.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Компетенция (и) или ее часть (и) сформированы на среднем уровне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(уровень 2) (см. табл. 1).</w:t>
      </w:r>
    </w:p>
    <w:p w:rsidR="0079145C" w:rsidRPr="00DB3867" w:rsidRDefault="0079145C" w:rsidP="00DB3867">
      <w:pPr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Оценка «удовлетворительно» выставляется обучающемуся, который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lastRenderedPageBreak/>
        <w:t xml:space="preserve">выполнил </w:t>
      </w:r>
      <w:proofErr w:type="gramStart"/>
      <w:r w:rsidR="00464D01">
        <w:rPr>
          <w:rFonts w:ascii="Times New Roman" w:hAnsi="Times New Roman"/>
          <w:sz w:val="28"/>
          <w:szCs w:val="28"/>
        </w:rPr>
        <w:t>контрольной</w:t>
      </w:r>
      <w:proofErr w:type="gramEnd"/>
      <w:r w:rsidR="00464D01">
        <w:rPr>
          <w:rFonts w:ascii="Times New Roman" w:hAnsi="Times New Roman"/>
          <w:sz w:val="28"/>
          <w:szCs w:val="28"/>
        </w:rPr>
        <w:t xml:space="preserve"> работу</w:t>
      </w:r>
      <w:r w:rsidRPr="00DB3867">
        <w:rPr>
          <w:rFonts w:ascii="Times New Roman" w:hAnsi="Times New Roman"/>
          <w:sz w:val="28"/>
          <w:szCs w:val="28"/>
        </w:rPr>
        <w:t>, но не проявил творческого подхода к</w:t>
      </w:r>
    </w:p>
    <w:p w:rsidR="0079145C" w:rsidRPr="00DB3867" w:rsidRDefault="0079145C" w:rsidP="00DB3867">
      <w:pPr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решению поставленных задач, не продемонстрировал глубоких знаний те</w:t>
      </w:r>
      <w:r w:rsidRPr="00DB3867">
        <w:rPr>
          <w:rFonts w:ascii="Times New Roman" w:hAnsi="Times New Roman"/>
          <w:sz w:val="28"/>
          <w:szCs w:val="28"/>
        </w:rPr>
        <w:t>о</w:t>
      </w:r>
      <w:r w:rsidRPr="00DB3867">
        <w:rPr>
          <w:rFonts w:ascii="Times New Roman" w:hAnsi="Times New Roman"/>
          <w:sz w:val="28"/>
          <w:szCs w:val="28"/>
        </w:rPr>
        <w:t xml:space="preserve">рии и умения применять ее на практике, при выполнении </w:t>
      </w:r>
      <w:r w:rsidR="00464D01" w:rsidRPr="00464D01">
        <w:rPr>
          <w:rFonts w:ascii="Times New Roman" w:hAnsi="Times New Roman"/>
          <w:sz w:val="28"/>
          <w:szCs w:val="28"/>
        </w:rPr>
        <w:t xml:space="preserve">контрольной работы </w:t>
      </w:r>
      <w:r w:rsidRPr="00DB3867">
        <w:rPr>
          <w:rFonts w:ascii="Times New Roman" w:hAnsi="Times New Roman"/>
          <w:sz w:val="28"/>
          <w:szCs w:val="28"/>
        </w:rPr>
        <w:t>д</w:t>
      </w:r>
      <w:r w:rsidRPr="00DB3867">
        <w:rPr>
          <w:rFonts w:ascii="Times New Roman" w:hAnsi="Times New Roman"/>
          <w:sz w:val="28"/>
          <w:szCs w:val="28"/>
        </w:rPr>
        <w:t>о</w:t>
      </w:r>
      <w:r w:rsidRPr="00DB3867">
        <w:rPr>
          <w:rFonts w:ascii="Times New Roman" w:hAnsi="Times New Roman"/>
          <w:sz w:val="28"/>
          <w:szCs w:val="28"/>
        </w:rPr>
        <w:t>пускал неточности и ошибки, которые не смог исправить после проверки курс</w:t>
      </w:r>
      <w:r w:rsidRPr="00DB3867">
        <w:rPr>
          <w:rFonts w:ascii="Times New Roman" w:hAnsi="Times New Roman"/>
          <w:sz w:val="28"/>
          <w:szCs w:val="28"/>
        </w:rPr>
        <w:t>о</w:t>
      </w:r>
      <w:r w:rsidRPr="00DB3867">
        <w:rPr>
          <w:rFonts w:ascii="Times New Roman" w:hAnsi="Times New Roman"/>
          <w:sz w:val="28"/>
          <w:szCs w:val="28"/>
        </w:rPr>
        <w:t>вого проекта (работы) преподавателем. На защите допускал ошибки и неточности. На дополнительные вопросы преподавателя не смог дать аргументированные о</w:t>
      </w:r>
      <w:r w:rsidRPr="00DB3867">
        <w:rPr>
          <w:rFonts w:ascii="Times New Roman" w:hAnsi="Times New Roman"/>
          <w:sz w:val="28"/>
          <w:szCs w:val="28"/>
        </w:rPr>
        <w:t>т</w:t>
      </w:r>
      <w:r w:rsidRPr="00DB3867">
        <w:rPr>
          <w:rFonts w:ascii="Times New Roman" w:hAnsi="Times New Roman"/>
          <w:sz w:val="28"/>
          <w:szCs w:val="28"/>
        </w:rPr>
        <w:t>веты. Оформление графической части проекта представил на низком уровне. Компетенция (и) или ее часть (и) сформированы на базовом уровне (уровень 1) (см. табл. 1).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Оценка «неудовлетворительно» ставится обучающемуся, который не в</w:t>
      </w:r>
      <w:r w:rsidRPr="00DB3867">
        <w:rPr>
          <w:rFonts w:ascii="Times New Roman" w:hAnsi="Times New Roman"/>
          <w:sz w:val="28"/>
          <w:szCs w:val="28"/>
        </w:rPr>
        <w:t>ы</w:t>
      </w:r>
      <w:r w:rsidRPr="00DB3867">
        <w:rPr>
          <w:rFonts w:ascii="Times New Roman" w:hAnsi="Times New Roman"/>
          <w:sz w:val="28"/>
          <w:szCs w:val="28"/>
        </w:rPr>
        <w:t xml:space="preserve">полнил поставленные в </w:t>
      </w:r>
      <w:r w:rsidR="00464D01">
        <w:rPr>
          <w:rFonts w:ascii="Times New Roman" w:hAnsi="Times New Roman"/>
          <w:sz w:val="28"/>
          <w:szCs w:val="28"/>
        </w:rPr>
        <w:t>контрольной работе</w:t>
      </w:r>
      <w:r w:rsidRPr="00DB3867">
        <w:rPr>
          <w:rFonts w:ascii="Times New Roman" w:hAnsi="Times New Roman"/>
          <w:sz w:val="28"/>
          <w:szCs w:val="28"/>
        </w:rPr>
        <w:t xml:space="preserve"> задачи, оформление проекта предст</w:t>
      </w:r>
      <w:r w:rsidRPr="00DB3867">
        <w:rPr>
          <w:rFonts w:ascii="Times New Roman" w:hAnsi="Times New Roman"/>
          <w:sz w:val="28"/>
          <w:szCs w:val="28"/>
        </w:rPr>
        <w:t>а</w:t>
      </w:r>
      <w:r w:rsidRPr="00DB3867">
        <w:rPr>
          <w:rFonts w:ascii="Times New Roman" w:hAnsi="Times New Roman"/>
          <w:sz w:val="28"/>
          <w:szCs w:val="28"/>
        </w:rPr>
        <w:t xml:space="preserve">вил на низком уровне или не представил; не исправил ошибки в ходе выполнения </w:t>
      </w:r>
      <w:r w:rsidR="00464D01" w:rsidRPr="00464D01">
        <w:rPr>
          <w:rFonts w:ascii="Times New Roman" w:hAnsi="Times New Roman"/>
          <w:sz w:val="28"/>
          <w:szCs w:val="28"/>
        </w:rPr>
        <w:t>контрольной работы</w:t>
      </w:r>
      <w:r w:rsidRPr="00DB3867">
        <w:rPr>
          <w:rFonts w:ascii="Times New Roman" w:hAnsi="Times New Roman"/>
          <w:sz w:val="28"/>
          <w:szCs w:val="28"/>
        </w:rPr>
        <w:t>; не подготовил доклад.</w:t>
      </w:r>
    </w:p>
    <w:p w:rsidR="0079145C" w:rsidRPr="00DB3867" w:rsidRDefault="0079145C" w:rsidP="00DB3867">
      <w:pPr>
        <w:ind w:firstLine="708"/>
        <w:rPr>
          <w:rFonts w:ascii="Times New Roman" w:hAnsi="Times New Roman"/>
          <w:sz w:val="28"/>
          <w:szCs w:val="28"/>
        </w:rPr>
      </w:pPr>
      <w:r w:rsidRPr="00DB3867">
        <w:rPr>
          <w:rFonts w:ascii="Times New Roman" w:hAnsi="Times New Roman"/>
          <w:sz w:val="28"/>
          <w:szCs w:val="28"/>
        </w:rPr>
        <w:t>Компетенция(и) или ее часть (и) не сформированы.</w:t>
      </w:r>
    </w:p>
    <w:p w:rsidR="0079145C" w:rsidRDefault="0079145C" w:rsidP="00AF1CD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9145C" w:rsidRPr="00464D01" w:rsidRDefault="00464D01" w:rsidP="00AF1CD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Вопросы к </w:t>
      </w:r>
      <w:r w:rsidRPr="00464D01">
        <w:rPr>
          <w:rFonts w:ascii="Times New Roman" w:hAnsi="Times New Roman"/>
          <w:b/>
          <w:sz w:val="28"/>
          <w:szCs w:val="28"/>
          <w:u w:val="single"/>
          <w:lang w:eastAsia="ru-RU"/>
        </w:rPr>
        <w:t>зачету</w:t>
      </w:r>
      <w:r w:rsidR="0079145C" w:rsidRPr="00464D01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1. Понятие «проектно-исследовательская деятельность».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2. Методика организации индивидуальных исследований.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3. Методика организации групповых исследований.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>4. Возрастные особенности младших школьников, участников в проектно-исследовательской деятельн</w:t>
      </w:r>
      <w:bookmarkStart w:id="0" w:name="_GoBack"/>
      <w:bookmarkEnd w:id="0"/>
      <w:r w:rsidRPr="00E176D7">
        <w:rPr>
          <w:rFonts w:ascii="Times New Roman" w:hAnsi="Times New Roman"/>
          <w:sz w:val="28"/>
          <w:szCs w:val="28"/>
        </w:rPr>
        <w:t xml:space="preserve">ости.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5. Актуальные направления внеклассной и школьной проектно-исследовательской работы.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6. Требования к выбору темы исследования младших школьников.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7. Цель и задачи проектно-исследовательской деятельности в начальной школе.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8. Формы и методы исследовательской деятельности.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9. Эмпирические формы и методы исследовательской деятельности.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10. </w:t>
      </w:r>
      <w:proofErr w:type="spellStart"/>
      <w:r w:rsidRPr="00E176D7">
        <w:rPr>
          <w:rFonts w:ascii="Times New Roman" w:hAnsi="Times New Roman"/>
          <w:sz w:val="28"/>
          <w:szCs w:val="28"/>
        </w:rPr>
        <w:t>Компетентностный</w:t>
      </w:r>
      <w:proofErr w:type="spellEnd"/>
      <w:r w:rsidRPr="00E176D7">
        <w:rPr>
          <w:rFonts w:ascii="Times New Roman" w:hAnsi="Times New Roman"/>
          <w:sz w:val="28"/>
          <w:szCs w:val="28"/>
        </w:rPr>
        <w:t xml:space="preserve"> подход в организации проектно-исследовательской деятельности.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lastRenderedPageBreak/>
        <w:t xml:space="preserve">11. Группы компетенций: исследовательские, социального взаимодействия, оценочные, информационные, презентационные, рефлексивные, менеджерские (краткая характеристика)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>12. Возможности проектно-исследовательской деятельности в формиров</w:t>
      </w:r>
      <w:r w:rsidRPr="00E176D7">
        <w:rPr>
          <w:rFonts w:ascii="Times New Roman" w:hAnsi="Times New Roman"/>
          <w:sz w:val="28"/>
          <w:szCs w:val="28"/>
        </w:rPr>
        <w:t>а</w:t>
      </w:r>
      <w:r w:rsidRPr="00E176D7">
        <w:rPr>
          <w:rFonts w:ascii="Times New Roman" w:hAnsi="Times New Roman"/>
          <w:sz w:val="28"/>
          <w:szCs w:val="28"/>
        </w:rPr>
        <w:t xml:space="preserve">нии исследовательских, оценочных, информационных и др. компетенций.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13. Этапы проектно-исследовательской деятельности младших школьников.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14. Значение завершающего этапа проектной деятельности – презентации (защиты) проекта.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15. Виды информационных проектов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16. Программа проектно-исследовательской деятельности, включающая этапы работы по годам обучения в начальной школе.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>17. Особенности задач, форм и способов деятельности в урочной и во вн</w:t>
      </w:r>
      <w:r w:rsidRPr="00E176D7">
        <w:rPr>
          <w:rFonts w:ascii="Times New Roman" w:hAnsi="Times New Roman"/>
          <w:sz w:val="28"/>
          <w:szCs w:val="28"/>
        </w:rPr>
        <w:t>е</w:t>
      </w:r>
      <w:r w:rsidRPr="00E176D7">
        <w:rPr>
          <w:rFonts w:ascii="Times New Roman" w:hAnsi="Times New Roman"/>
          <w:sz w:val="28"/>
          <w:szCs w:val="28"/>
        </w:rPr>
        <w:t>урочной деятельности на каждом этапе проектно-исследовательской деятельн</w:t>
      </w:r>
      <w:r w:rsidRPr="00E176D7">
        <w:rPr>
          <w:rFonts w:ascii="Times New Roman" w:hAnsi="Times New Roman"/>
          <w:sz w:val="28"/>
          <w:szCs w:val="28"/>
        </w:rPr>
        <w:t>о</w:t>
      </w:r>
      <w:r w:rsidRPr="00E176D7">
        <w:rPr>
          <w:rFonts w:ascii="Times New Roman" w:hAnsi="Times New Roman"/>
          <w:sz w:val="28"/>
          <w:szCs w:val="28"/>
        </w:rPr>
        <w:t xml:space="preserve">сти.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>18. Общие темы исследований в начальной школе: фантастические, эксп</w:t>
      </w:r>
      <w:r w:rsidRPr="00E176D7">
        <w:rPr>
          <w:rFonts w:ascii="Times New Roman" w:hAnsi="Times New Roman"/>
          <w:sz w:val="28"/>
          <w:szCs w:val="28"/>
        </w:rPr>
        <w:t>е</w:t>
      </w:r>
      <w:r w:rsidRPr="00E176D7">
        <w:rPr>
          <w:rFonts w:ascii="Times New Roman" w:hAnsi="Times New Roman"/>
          <w:sz w:val="28"/>
          <w:szCs w:val="28"/>
        </w:rPr>
        <w:t xml:space="preserve">риментальные, теоретические.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19. Междисциплинарный подход в проектной деятельности.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20. Учебный проект как компонент системы образования.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21. Требования к учебному проекту.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22. Портфолио как компонент учебного проекта.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23. Классификации проектов.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>24. Годичные групповые и индивидуальные проекты, выполняемые во вн</w:t>
      </w:r>
      <w:r w:rsidRPr="00E176D7">
        <w:rPr>
          <w:rFonts w:ascii="Times New Roman" w:hAnsi="Times New Roman"/>
          <w:sz w:val="28"/>
          <w:szCs w:val="28"/>
        </w:rPr>
        <w:t>е</w:t>
      </w:r>
      <w:r w:rsidRPr="00E176D7">
        <w:rPr>
          <w:rFonts w:ascii="Times New Roman" w:hAnsi="Times New Roman"/>
          <w:sz w:val="28"/>
          <w:szCs w:val="28"/>
        </w:rPr>
        <w:t xml:space="preserve">урочное время.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25. Структура годичного проекта – от определения проблемы и темы до презентации.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26. Характеристика внеурочной проектно-исследовательской деятельности: экскурсии, индивидуальное составления моделей и схем, мини-доклады, ролевые игры, эксперимента.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>27. Характеристика творческих и информационных типов учебных прое</w:t>
      </w:r>
      <w:r w:rsidRPr="00E176D7">
        <w:rPr>
          <w:rFonts w:ascii="Times New Roman" w:hAnsi="Times New Roman"/>
          <w:sz w:val="28"/>
          <w:szCs w:val="28"/>
        </w:rPr>
        <w:t>к</w:t>
      </w:r>
      <w:r w:rsidRPr="00E176D7">
        <w:rPr>
          <w:rFonts w:ascii="Times New Roman" w:hAnsi="Times New Roman"/>
          <w:sz w:val="28"/>
          <w:szCs w:val="28"/>
        </w:rPr>
        <w:t xml:space="preserve">тов.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 xml:space="preserve">28. Телекоммуникационных проекты.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lastRenderedPageBreak/>
        <w:t xml:space="preserve">29. Региональные конкурсы и конференции по проектной деятельности школьников </w:t>
      </w:r>
    </w:p>
    <w:p w:rsidR="0079145C" w:rsidRPr="00E176D7" w:rsidRDefault="0079145C" w:rsidP="00E176D7">
      <w:pPr>
        <w:rPr>
          <w:rFonts w:ascii="Times New Roman" w:hAnsi="Times New Roman"/>
          <w:sz w:val="28"/>
          <w:szCs w:val="28"/>
        </w:rPr>
      </w:pPr>
      <w:r w:rsidRPr="00E176D7">
        <w:rPr>
          <w:rFonts w:ascii="Times New Roman" w:hAnsi="Times New Roman"/>
          <w:sz w:val="28"/>
          <w:szCs w:val="28"/>
        </w:rPr>
        <w:t>30. Требования к оформлению проектной работы, к публичной защите-презентации.</w:t>
      </w:r>
    </w:p>
    <w:p w:rsidR="0079145C" w:rsidRPr="003D1867" w:rsidRDefault="0079145C" w:rsidP="00AF1CD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9145C" w:rsidRPr="00E96AC5" w:rsidRDefault="0079145C" w:rsidP="00C558F4">
      <w:pPr>
        <w:spacing w:line="240" w:lineRule="auto"/>
        <w:jc w:val="left"/>
        <w:rPr>
          <w:sz w:val="2"/>
          <w:szCs w:val="2"/>
        </w:rPr>
      </w:pPr>
    </w:p>
    <w:p w:rsidR="0079145C" w:rsidRPr="00B31FBB" w:rsidRDefault="0079145C" w:rsidP="00D4338A">
      <w:pPr>
        <w:rPr>
          <w:rFonts w:ascii="Times New Roman" w:hAnsi="Times New Roman"/>
          <w:sz w:val="28"/>
          <w:szCs w:val="28"/>
        </w:rPr>
      </w:pPr>
    </w:p>
    <w:p w:rsidR="0079145C" w:rsidRDefault="0079145C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79145C" w:rsidRDefault="0079145C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79145C" w:rsidRDefault="0079145C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3</w:t>
      </w:r>
    </w:p>
    <w:p w:rsidR="0079145C" w:rsidRPr="0050608C" w:rsidRDefault="0079145C" w:rsidP="00857F0D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2</w:t>
      </w:r>
    </w:p>
    <w:p w:rsidR="0079145C" w:rsidRDefault="0079145C" w:rsidP="0046345F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информационных ресурсов </w:t>
      </w:r>
      <w:r w:rsidRPr="00C0145F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 xml:space="preserve">дисциплине </w:t>
      </w:r>
    </w:p>
    <w:p w:rsidR="0079145C" w:rsidRPr="00DB3867" w:rsidRDefault="0079145C" w:rsidP="00E176D7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sz w:val="32"/>
          <w:szCs w:val="32"/>
        </w:rPr>
      </w:pPr>
      <w:r w:rsidRPr="00C0145F">
        <w:rPr>
          <w:rFonts w:ascii="Times New Roman" w:hAnsi="Times New Roman"/>
          <w:b/>
          <w:sz w:val="28"/>
        </w:rPr>
        <w:t>«</w:t>
      </w:r>
      <w:r w:rsidRPr="00DB3867">
        <w:rPr>
          <w:rFonts w:ascii="Times New Roman" w:hAnsi="Times New Roman"/>
          <w:sz w:val="32"/>
          <w:szCs w:val="32"/>
        </w:rPr>
        <w:t>Организация проектной и исследовательской детальности младших школьников</w:t>
      </w:r>
      <w:r>
        <w:rPr>
          <w:rFonts w:ascii="Times New Roman" w:hAnsi="Times New Roman"/>
          <w:sz w:val="32"/>
          <w:szCs w:val="32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"/>
        <w:gridCol w:w="877"/>
        <w:gridCol w:w="1087"/>
        <w:gridCol w:w="1423"/>
        <w:gridCol w:w="635"/>
        <w:gridCol w:w="937"/>
        <w:gridCol w:w="817"/>
        <w:gridCol w:w="2889"/>
        <w:gridCol w:w="1105"/>
      </w:tblGrid>
      <w:tr w:rsidR="0079145C" w:rsidTr="008D1AE7">
        <w:trPr>
          <w:jc w:val="center"/>
        </w:trPr>
        <w:tc>
          <w:tcPr>
            <w:tcW w:w="0" w:type="auto"/>
          </w:tcPr>
          <w:p w:rsidR="0079145C" w:rsidRDefault="0079145C">
            <w:pPr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№</w:t>
            </w:r>
          </w:p>
        </w:tc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ство </w:t>
            </w:r>
          </w:p>
        </w:tc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Ввид</w:t>
            </w:r>
            <w:proofErr w:type="spellEnd"/>
          </w:p>
          <w:p w:rsidR="0079145C" w:rsidRDefault="0079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в би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теке</w:t>
            </w:r>
          </w:p>
        </w:tc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электронного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сурса</w:t>
            </w:r>
          </w:p>
        </w:tc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ступа</w:t>
            </w:r>
          </w:p>
        </w:tc>
      </w:tr>
      <w:tr w:rsidR="0079145C" w:rsidTr="008D1AE7">
        <w:trPr>
          <w:jc w:val="center"/>
        </w:trPr>
        <w:tc>
          <w:tcPr>
            <w:tcW w:w="0" w:type="auto"/>
          </w:tcPr>
          <w:p w:rsidR="0079145C" w:rsidRDefault="0079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9145C" w:rsidRDefault="0079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9145C" w:rsidRDefault="0079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9145C" w:rsidRDefault="0079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9145C" w:rsidRDefault="0079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9145C" w:rsidRDefault="0079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9145C" w:rsidRDefault="0079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79145C" w:rsidRDefault="0079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79145C" w:rsidRDefault="0079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9145C" w:rsidTr="008D1AE7">
        <w:trPr>
          <w:jc w:val="center"/>
        </w:trPr>
        <w:tc>
          <w:tcPr>
            <w:tcW w:w="0" w:type="auto"/>
            <w:gridSpan w:val="9"/>
          </w:tcPr>
          <w:p w:rsidR="0079145C" w:rsidRDefault="0079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79145C" w:rsidTr="008D1AE7">
        <w:trPr>
          <w:jc w:val="center"/>
        </w:trPr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Баб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на, Н.Ф.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Выпо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нение прое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тов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201F35"/>
                <w:sz w:val="24"/>
                <w:szCs w:val="24"/>
              </w:rPr>
              <w:t>Москва|Берлин</w:t>
            </w:r>
            <w:proofErr w:type="spellEnd"/>
            <w:r>
              <w:rPr>
                <w:rFonts w:ascii="Times New Roman" w:hAnsi="Times New Roman"/>
                <w:color w:val="201F35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201F35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рект</w:t>
            </w:r>
            <w:proofErr w:type="spellEnd"/>
            <w:r>
              <w:rPr>
                <w:rFonts w:ascii="Times New Roman" w:hAnsi="Times New Roman"/>
                <w:color w:val="201F35"/>
                <w:sz w:val="24"/>
                <w:szCs w:val="24"/>
              </w:rPr>
              <w:t>-Медиа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2015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уче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но-мет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дич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ское пос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 xml:space="preserve">бие 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http://biblioclub.ru/index.php?page=book&amp;id=276774</w:t>
            </w:r>
          </w:p>
        </w:tc>
        <w:tc>
          <w:tcPr>
            <w:tcW w:w="0" w:type="auto"/>
          </w:tcPr>
          <w:p w:rsidR="0079145C" w:rsidRDefault="0079145C">
            <w:pPr>
              <w:ind w:right="-10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авт.пользователя</w:t>
            </w:r>
            <w:proofErr w:type="spellEnd"/>
          </w:p>
        </w:tc>
      </w:tr>
      <w:tr w:rsidR="0079145C" w:rsidTr="008D1AE7">
        <w:trPr>
          <w:jc w:val="center"/>
        </w:trPr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хом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ва, Н.Ю., Дмитриева, Н.В.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Проек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ная де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ность. Оцен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вание дост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жений обуч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lastRenderedPageBreak/>
              <w:t>ющихся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lastRenderedPageBreak/>
              <w:t>Москва: Ру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ское слово — учебник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2017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мет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дич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ское пос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бие для учит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ля началь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lastRenderedPageBreak/>
              <w:t>ных кла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 xml:space="preserve">сов. 2 класс 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http://biblioclub.ru/index.php?page=book&amp;id=486095</w:t>
            </w:r>
          </w:p>
        </w:tc>
        <w:tc>
          <w:tcPr>
            <w:tcW w:w="0" w:type="auto"/>
          </w:tcPr>
          <w:p w:rsidR="0079145C" w:rsidRDefault="0079145C">
            <w:pPr>
              <w:ind w:right="-10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авт.пользователя</w:t>
            </w:r>
            <w:proofErr w:type="spellEnd"/>
          </w:p>
        </w:tc>
      </w:tr>
      <w:tr w:rsidR="0079145C" w:rsidTr="008D1AE7">
        <w:trPr>
          <w:jc w:val="center"/>
        </w:trPr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  <w:p w:rsidR="0079145C" w:rsidRDefault="007914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145C" w:rsidRDefault="007914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145C" w:rsidRDefault="007914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хом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 xml:space="preserve">ва, Н.Ю., </w:t>
            </w:r>
            <w:proofErr w:type="spellStart"/>
            <w:r>
              <w:rPr>
                <w:rFonts w:ascii="Times New Roman" w:hAnsi="Times New Roman"/>
                <w:color w:val="201F35"/>
                <w:sz w:val="24"/>
                <w:szCs w:val="24"/>
              </w:rPr>
              <w:t>Сув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лок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201F35"/>
                <w:sz w:val="24"/>
                <w:szCs w:val="24"/>
              </w:rPr>
              <w:t>, И.В.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Проек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ная де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ность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Москва: Русское слово — учебник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2017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мет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дич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ское пос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бие для учит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ля начальных кла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 xml:space="preserve">сов. 3 класс 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http://biblioclub.ru/index.php?page=book&amp;id=486134</w:t>
            </w:r>
          </w:p>
        </w:tc>
        <w:tc>
          <w:tcPr>
            <w:tcW w:w="0" w:type="auto"/>
          </w:tcPr>
          <w:p w:rsidR="0079145C" w:rsidRDefault="0079145C">
            <w:pPr>
              <w:ind w:right="-10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авт.пользователя</w:t>
            </w:r>
            <w:proofErr w:type="spellEnd"/>
          </w:p>
        </w:tc>
      </w:tr>
      <w:tr w:rsidR="0079145C" w:rsidTr="008D1AE7">
        <w:trPr>
          <w:jc w:val="center"/>
        </w:trPr>
        <w:tc>
          <w:tcPr>
            <w:tcW w:w="0" w:type="auto"/>
            <w:gridSpan w:val="9"/>
          </w:tcPr>
          <w:p w:rsidR="0079145C" w:rsidRDefault="0079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Дополнительная литература</w:t>
            </w:r>
          </w:p>
        </w:tc>
      </w:tr>
      <w:tr w:rsidR="0079145C" w:rsidTr="008D1AE7">
        <w:trPr>
          <w:jc w:val="center"/>
        </w:trPr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201F35"/>
                <w:sz w:val="24"/>
                <w:szCs w:val="24"/>
              </w:rPr>
              <w:t>Зе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ля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ская</w:t>
            </w:r>
            <w:proofErr w:type="spellEnd"/>
            <w:r>
              <w:rPr>
                <w:rFonts w:ascii="Times New Roman" w:hAnsi="Times New Roman"/>
                <w:color w:val="201F35"/>
                <w:sz w:val="24"/>
                <w:szCs w:val="24"/>
              </w:rPr>
              <w:t>, Е.Н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Уче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ные проекты в разв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вающем образ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вании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  <w:shd w:val="clear" w:color="auto" w:fill="FFFFE0"/>
              </w:rPr>
              <w:t>Москва: МПГУ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2017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мет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дич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ское пос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бие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http://biblioclub.ru/index.php?page=book&amp;id=469721</w:t>
            </w:r>
          </w:p>
        </w:tc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бой точки доступа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авт.пользователя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9145C" w:rsidTr="008D1AE7">
        <w:trPr>
          <w:jc w:val="center"/>
        </w:trPr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хом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 xml:space="preserve">ва, Н.Ю., </w:t>
            </w:r>
            <w:proofErr w:type="spellStart"/>
            <w:r>
              <w:rPr>
                <w:rFonts w:ascii="Times New Roman" w:hAnsi="Times New Roman"/>
                <w:color w:val="201F35"/>
                <w:sz w:val="24"/>
                <w:szCs w:val="24"/>
              </w:rPr>
              <w:t>Сув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лок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201F35"/>
                <w:sz w:val="24"/>
                <w:szCs w:val="24"/>
              </w:rPr>
              <w:t>, И.В.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Програ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ма ку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са «Пр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ектная де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ность». 2—4 классы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Москва: Русское слово — учебник 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2016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145C" w:rsidRDefault="0079145C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http://biblioclub.ru/index.php?page=book&amp;id=486136</w:t>
            </w:r>
          </w:p>
        </w:tc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бой точки доступа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авт.пользователя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9145C" w:rsidTr="008D1AE7">
        <w:trPr>
          <w:jc w:val="center"/>
        </w:trPr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201F35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шев</w:t>
            </w:r>
            <w:proofErr w:type="spellEnd"/>
            <w:r>
              <w:rPr>
                <w:rFonts w:ascii="Times New Roman" w:hAnsi="Times New Roman"/>
                <w:color w:val="201F35"/>
                <w:sz w:val="24"/>
                <w:szCs w:val="24"/>
              </w:rPr>
              <w:t>, К.Д.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Управл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ние и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дивид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альной учебной де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тельн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стью мла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ших школ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ников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Набере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 xml:space="preserve">ные Челны: </w:t>
            </w:r>
            <w:proofErr w:type="spellStart"/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Набере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ночелни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ский</w:t>
            </w:r>
            <w:proofErr w:type="spellEnd"/>
            <w:r>
              <w:rPr>
                <w:rFonts w:ascii="Times New Roman" w:hAnsi="Times New Roman"/>
                <w:color w:val="201F35"/>
                <w:sz w:val="24"/>
                <w:szCs w:val="24"/>
              </w:rPr>
              <w:t xml:space="preserve"> гос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дарстве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ный пед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гогический универс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тет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2017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учебно-мет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дич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ское пос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201F35"/>
                <w:sz w:val="24"/>
                <w:szCs w:val="24"/>
              </w:rPr>
              <w:t xml:space="preserve">бие </w:t>
            </w: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145C" w:rsidRDefault="0079145C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http://www.iprbookshop.ru/76448.html</w:t>
            </w:r>
          </w:p>
        </w:tc>
        <w:tc>
          <w:tcPr>
            <w:tcW w:w="0" w:type="auto"/>
          </w:tcPr>
          <w:p w:rsidR="0079145C" w:rsidRDefault="0079145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145C" w:rsidRDefault="0079145C" w:rsidP="0046345F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</w:p>
    <w:p w:rsidR="0079145C" w:rsidRPr="00AE3F14" w:rsidRDefault="0079145C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AE3F14">
        <w:rPr>
          <w:rFonts w:ascii="Times New Roman" w:hAnsi="Times New Roman"/>
          <w:sz w:val="28"/>
          <w:szCs w:val="28"/>
        </w:rPr>
        <w:t xml:space="preserve"> </w:t>
      </w:r>
      <w:r w:rsidRPr="00AE3F14">
        <w:rPr>
          <w:rFonts w:ascii="Times New Roman" w:hAnsi="Times New Roman"/>
          <w:b/>
          <w:sz w:val="28"/>
          <w:szCs w:val="28"/>
        </w:rPr>
        <w:t>Приложение 4</w:t>
      </w:r>
    </w:p>
    <w:p w:rsidR="0079145C" w:rsidRDefault="0079145C" w:rsidP="00F21110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9A492E">
        <w:rPr>
          <w:rFonts w:ascii="Times New Roman" w:hAnsi="Times New Roman"/>
          <w:b/>
          <w:sz w:val="28"/>
          <w:szCs w:val="28"/>
        </w:rPr>
        <w:t xml:space="preserve">Методические указания по оформлению </w:t>
      </w:r>
      <w:r w:rsidRPr="00E75B30">
        <w:rPr>
          <w:rFonts w:ascii="Times New Roman" w:hAnsi="Times New Roman"/>
          <w:b/>
          <w:sz w:val="28"/>
          <w:szCs w:val="28"/>
        </w:rPr>
        <w:t>мультимедийных проектов</w:t>
      </w:r>
    </w:p>
    <w:p w:rsidR="0079145C" w:rsidRPr="00E75B30" w:rsidRDefault="0079145C" w:rsidP="00E75B30">
      <w:pPr>
        <w:pStyle w:val="a3"/>
        <w:numPr>
          <w:ilvl w:val="0"/>
          <w:numId w:val="8"/>
        </w:numPr>
        <w:rPr>
          <w:rFonts w:ascii="Times New Roman" w:hAnsi="Times New Roman"/>
          <w:color w:val="000000"/>
          <w:sz w:val="28"/>
          <w:szCs w:val="28"/>
        </w:rPr>
      </w:pPr>
      <w:r w:rsidRPr="00E75B30">
        <w:rPr>
          <w:rFonts w:ascii="Times New Roman" w:hAnsi="Times New Roman"/>
          <w:color w:val="000000"/>
          <w:sz w:val="28"/>
          <w:szCs w:val="28"/>
        </w:rPr>
        <w:t>В ходе выполнения проекта студенту необходимо подготовить презент</w:t>
      </w:r>
      <w:r w:rsidRPr="00E75B30">
        <w:rPr>
          <w:rFonts w:ascii="Times New Roman" w:hAnsi="Times New Roman"/>
          <w:color w:val="000000"/>
          <w:sz w:val="28"/>
          <w:szCs w:val="28"/>
        </w:rPr>
        <w:t>а</w:t>
      </w:r>
      <w:r w:rsidRPr="00E75B30">
        <w:rPr>
          <w:rFonts w:ascii="Times New Roman" w:hAnsi="Times New Roman"/>
          <w:color w:val="000000"/>
          <w:sz w:val="28"/>
          <w:szCs w:val="28"/>
        </w:rPr>
        <w:t>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79145C" w:rsidRPr="00E75B30" w:rsidRDefault="0079145C" w:rsidP="00E75B30">
      <w:pPr>
        <w:pStyle w:val="a3"/>
        <w:numPr>
          <w:ilvl w:val="0"/>
          <w:numId w:val="8"/>
        </w:numPr>
        <w:rPr>
          <w:rFonts w:ascii="Times New Roman" w:hAnsi="Times New Roman"/>
          <w:color w:val="000000"/>
          <w:sz w:val="28"/>
          <w:szCs w:val="28"/>
        </w:rPr>
      </w:pPr>
      <w:r w:rsidRPr="00E75B30">
        <w:rPr>
          <w:rFonts w:ascii="Times New Roman" w:hAnsi="Times New Roman"/>
          <w:color w:val="000000"/>
          <w:sz w:val="28"/>
          <w:szCs w:val="28"/>
        </w:rPr>
        <w:t>1. Проработка тематики проекта.</w:t>
      </w:r>
    </w:p>
    <w:p w:rsidR="0079145C" w:rsidRPr="00E75B30" w:rsidRDefault="0079145C" w:rsidP="00E75B30">
      <w:pPr>
        <w:pStyle w:val="a3"/>
        <w:numPr>
          <w:ilvl w:val="0"/>
          <w:numId w:val="8"/>
        </w:numPr>
        <w:rPr>
          <w:rFonts w:ascii="Times New Roman" w:hAnsi="Times New Roman"/>
          <w:color w:val="000000"/>
          <w:sz w:val="28"/>
          <w:szCs w:val="28"/>
        </w:rPr>
      </w:pPr>
      <w:r w:rsidRPr="00E75B30">
        <w:rPr>
          <w:rFonts w:ascii="Times New Roman" w:hAnsi="Times New Roman"/>
          <w:color w:val="000000"/>
          <w:sz w:val="28"/>
          <w:szCs w:val="28"/>
        </w:rPr>
        <w:t>2. Поиск необходимых источников информации.</w:t>
      </w:r>
    </w:p>
    <w:p w:rsidR="0079145C" w:rsidRPr="00E75B30" w:rsidRDefault="0079145C" w:rsidP="00E75B30">
      <w:pPr>
        <w:pStyle w:val="a3"/>
        <w:numPr>
          <w:ilvl w:val="0"/>
          <w:numId w:val="8"/>
        </w:numPr>
        <w:rPr>
          <w:rFonts w:ascii="Times New Roman" w:hAnsi="Times New Roman"/>
          <w:color w:val="000000"/>
          <w:sz w:val="28"/>
          <w:szCs w:val="28"/>
        </w:rPr>
      </w:pPr>
      <w:r w:rsidRPr="00E75B30">
        <w:rPr>
          <w:rFonts w:ascii="Times New Roman" w:hAnsi="Times New Roman"/>
          <w:color w:val="000000"/>
          <w:sz w:val="28"/>
          <w:szCs w:val="28"/>
        </w:rPr>
        <w:t>3. Структурирование информации.</w:t>
      </w:r>
    </w:p>
    <w:p w:rsidR="0079145C" w:rsidRPr="00E75B30" w:rsidRDefault="0079145C" w:rsidP="00E75B30">
      <w:pPr>
        <w:pStyle w:val="a3"/>
        <w:numPr>
          <w:ilvl w:val="0"/>
          <w:numId w:val="8"/>
        </w:numPr>
        <w:rPr>
          <w:rFonts w:ascii="Times New Roman" w:hAnsi="Times New Roman"/>
          <w:color w:val="000000"/>
          <w:sz w:val="28"/>
          <w:szCs w:val="28"/>
        </w:rPr>
      </w:pPr>
      <w:r w:rsidRPr="00E75B30">
        <w:rPr>
          <w:rFonts w:ascii="Times New Roman" w:hAnsi="Times New Roman"/>
          <w:color w:val="000000"/>
          <w:sz w:val="28"/>
          <w:szCs w:val="28"/>
        </w:rPr>
        <w:t>4. Реализация каркаса презентации.</w:t>
      </w:r>
    </w:p>
    <w:p w:rsidR="0079145C" w:rsidRPr="00E75B30" w:rsidRDefault="0079145C" w:rsidP="00E75B30">
      <w:pPr>
        <w:pStyle w:val="a3"/>
        <w:numPr>
          <w:ilvl w:val="0"/>
          <w:numId w:val="8"/>
        </w:numPr>
        <w:rPr>
          <w:rFonts w:ascii="Times New Roman" w:hAnsi="Times New Roman"/>
          <w:color w:val="000000"/>
          <w:sz w:val="28"/>
          <w:szCs w:val="28"/>
        </w:rPr>
      </w:pPr>
      <w:r w:rsidRPr="00E75B30">
        <w:rPr>
          <w:rFonts w:ascii="Times New Roman" w:hAnsi="Times New Roman"/>
          <w:color w:val="000000"/>
          <w:sz w:val="28"/>
          <w:szCs w:val="28"/>
        </w:rPr>
        <w:t>5. Добавление необходимых средств визуализации (спецэффекты, звук, в</w:t>
      </w:r>
      <w:r w:rsidRPr="00E75B30">
        <w:rPr>
          <w:rFonts w:ascii="Times New Roman" w:hAnsi="Times New Roman"/>
          <w:color w:val="000000"/>
          <w:sz w:val="28"/>
          <w:szCs w:val="28"/>
        </w:rPr>
        <w:t>и</w:t>
      </w:r>
      <w:r w:rsidRPr="00E75B30">
        <w:rPr>
          <w:rFonts w:ascii="Times New Roman" w:hAnsi="Times New Roman"/>
          <w:color w:val="000000"/>
          <w:sz w:val="28"/>
          <w:szCs w:val="28"/>
        </w:rPr>
        <w:t>део и т.д.).</w:t>
      </w:r>
    </w:p>
    <w:p w:rsidR="0079145C" w:rsidRPr="00AE3F14" w:rsidRDefault="0079145C" w:rsidP="00E75B30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color w:val="000000"/>
          <w:sz w:val="28"/>
          <w:szCs w:val="28"/>
        </w:rPr>
        <w:t>Рейтинговый контроль производится в форме защиты проекта.</w:t>
      </w:r>
    </w:p>
    <w:p w:rsidR="0079145C" w:rsidRDefault="0079145C" w:rsidP="00AE3F14">
      <w:pPr>
        <w:rPr>
          <w:rFonts w:ascii="Times New Roman" w:hAnsi="Times New Roman"/>
          <w:sz w:val="28"/>
          <w:szCs w:val="28"/>
        </w:rPr>
      </w:pPr>
      <w:r w:rsidRPr="00AE3F14">
        <w:rPr>
          <w:rFonts w:ascii="Times New Roman" w:hAnsi="Times New Roman"/>
          <w:b/>
          <w:sz w:val="28"/>
          <w:szCs w:val="28"/>
        </w:rPr>
        <w:t>Примерная тематика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5B30">
        <w:rPr>
          <w:rFonts w:ascii="Times New Roman" w:hAnsi="Times New Roman"/>
          <w:b/>
          <w:sz w:val="28"/>
          <w:szCs w:val="28"/>
        </w:rPr>
        <w:t>мультимедийных проектов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79145C" w:rsidRPr="00AE3F14" w:rsidRDefault="0079145C" w:rsidP="00AE3F14">
      <w:pPr>
        <w:rPr>
          <w:rFonts w:ascii="Times New Roman" w:hAnsi="Times New Roman"/>
          <w:sz w:val="28"/>
          <w:szCs w:val="28"/>
        </w:rPr>
      </w:pPr>
      <w:r w:rsidRPr="00AE3F14">
        <w:rPr>
          <w:rFonts w:ascii="Times New Roman" w:hAnsi="Times New Roman"/>
          <w:sz w:val="28"/>
          <w:szCs w:val="28"/>
        </w:rPr>
        <w:t xml:space="preserve">1. Исследовательское обучение школьников </w:t>
      </w:r>
    </w:p>
    <w:p w:rsidR="0079145C" w:rsidRPr="00AE3F14" w:rsidRDefault="0079145C" w:rsidP="00AE3F14">
      <w:pPr>
        <w:rPr>
          <w:rFonts w:ascii="Times New Roman" w:hAnsi="Times New Roman"/>
          <w:sz w:val="28"/>
          <w:szCs w:val="28"/>
        </w:rPr>
      </w:pPr>
      <w:r w:rsidRPr="00AE3F14">
        <w:rPr>
          <w:rFonts w:ascii="Times New Roman" w:hAnsi="Times New Roman"/>
          <w:sz w:val="28"/>
          <w:szCs w:val="28"/>
        </w:rPr>
        <w:t xml:space="preserve">2. Формирование положительного отношения к миру труда и профессий у младших школьников в процессе проектно-исследовательской деятельности. </w:t>
      </w:r>
    </w:p>
    <w:p w:rsidR="0079145C" w:rsidRPr="00AE3F14" w:rsidRDefault="0079145C" w:rsidP="00AE3F14">
      <w:pPr>
        <w:rPr>
          <w:rFonts w:ascii="Times New Roman" w:hAnsi="Times New Roman"/>
          <w:sz w:val="28"/>
          <w:szCs w:val="28"/>
        </w:rPr>
      </w:pPr>
      <w:r w:rsidRPr="00AE3F14">
        <w:rPr>
          <w:rFonts w:ascii="Times New Roman" w:hAnsi="Times New Roman"/>
          <w:sz w:val="28"/>
          <w:szCs w:val="28"/>
        </w:rPr>
        <w:t xml:space="preserve">3. Формирование экологических понятий у младших школьников. </w:t>
      </w:r>
    </w:p>
    <w:p w:rsidR="0079145C" w:rsidRPr="00AE3F14" w:rsidRDefault="0079145C" w:rsidP="00AE3F14">
      <w:pPr>
        <w:rPr>
          <w:rFonts w:ascii="Times New Roman" w:hAnsi="Times New Roman"/>
          <w:sz w:val="28"/>
          <w:szCs w:val="28"/>
        </w:rPr>
      </w:pPr>
      <w:r w:rsidRPr="00AE3F14">
        <w:rPr>
          <w:rFonts w:ascii="Times New Roman" w:hAnsi="Times New Roman"/>
          <w:sz w:val="28"/>
          <w:szCs w:val="28"/>
        </w:rPr>
        <w:lastRenderedPageBreak/>
        <w:t xml:space="preserve">4. Содержание и методика организации индивидуальных исследований младших школьников </w:t>
      </w:r>
    </w:p>
    <w:p w:rsidR="0079145C" w:rsidRPr="00AE3F14" w:rsidRDefault="0079145C" w:rsidP="00AE3F14">
      <w:pPr>
        <w:rPr>
          <w:rFonts w:ascii="Times New Roman" w:hAnsi="Times New Roman"/>
          <w:sz w:val="28"/>
          <w:szCs w:val="28"/>
        </w:rPr>
      </w:pPr>
      <w:r w:rsidRPr="00AE3F14">
        <w:rPr>
          <w:rFonts w:ascii="Times New Roman" w:hAnsi="Times New Roman"/>
          <w:sz w:val="28"/>
          <w:szCs w:val="28"/>
        </w:rPr>
        <w:t>5. Активизация познавательной деятельности младших школьников посре</w:t>
      </w:r>
      <w:r w:rsidRPr="00AE3F14">
        <w:rPr>
          <w:rFonts w:ascii="Times New Roman" w:hAnsi="Times New Roman"/>
          <w:sz w:val="28"/>
          <w:szCs w:val="28"/>
        </w:rPr>
        <w:t>д</w:t>
      </w:r>
      <w:r w:rsidRPr="00AE3F14">
        <w:rPr>
          <w:rFonts w:ascii="Times New Roman" w:hAnsi="Times New Roman"/>
          <w:sz w:val="28"/>
          <w:szCs w:val="28"/>
        </w:rPr>
        <w:t xml:space="preserve">ством использования метода проекта, выступающего как условие успешности обучения </w:t>
      </w:r>
    </w:p>
    <w:p w:rsidR="0079145C" w:rsidRPr="00AE3F14" w:rsidRDefault="0079145C" w:rsidP="00AE3F14">
      <w:pPr>
        <w:rPr>
          <w:rFonts w:ascii="Times New Roman" w:hAnsi="Times New Roman"/>
          <w:sz w:val="28"/>
          <w:szCs w:val="28"/>
        </w:rPr>
      </w:pPr>
      <w:r w:rsidRPr="00AE3F14">
        <w:rPr>
          <w:rFonts w:ascii="Times New Roman" w:hAnsi="Times New Roman"/>
          <w:sz w:val="28"/>
          <w:szCs w:val="28"/>
        </w:rPr>
        <w:t>6. Формирование интереса к обучению у младших школьников через пр</w:t>
      </w:r>
      <w:r w:rsidRPr="00AE3F14">
        <w:rPr>
          <w:rFonts w:ascii="Times New Roman" w:hAnsi="Times New Roman"/>
          <w:sz w:val="28"/>
          <w:szCs w:val="28"/>
        </w:rPr>
        <w:t>о</w:t>
      </w:r>
      <w:r w:rsidRPr="00AE3F14">
        <w:rPr>
          <w:rFonts w:ascii="Times New Roman" w:hAnsi="Times New Roman"/>
          <w:sz w:val="28"/>
          <w:szCs w:val="28"/>
        </w:rPr>
        <w:t xml:space="preserve">ектную деятельность. </w:t>
      </w:r>
    </w:p>
    <w:p w:rsidR="0079145C" w:rsidRPr="00AE3F14" w:rsidRDefault="0079145C" w:rsidP="00AE3F14">
      <w:pPr>
        <w:rPr>
          <w:rFonts w:ascii="Times New Roman" w:hAnsi="Times New Roman"/>
          <w:sz w:val="28"/>
          <w:szCs w:val="28"/>
        </w:rPr>
      </w:pPr>
      <w:r w:rsidRPr="00AE3F14">
        <w:rPr>
          <w:rFonts w:ascii="Times New Roman" w:hAnsi="Times New Roman"/>
          <w:sz w:val="28"/>
          <w:szCs w:val="28"/>
        </w:rPr>
        <w:t>7. Организация учебно-исследовательской деятельности младших школьн</w:t>
      </w:r>
      <w:r w:rsidRPr="00AE3F14">
        <w:rPr>
          <w:rFonts w:ascii="Times New Roman" w:hAnsi="Times New Roman"/>
          <w:sz w:val="28"/>
          <w:szCs w:val="28"/>
        </w:rPr>
        <w:t>и</w:t>
      </w:r>
      <w:r w:rsidRPr="00AE3F14">
        <w:rPr>
          <w:rFonts w:ascii="Times New Roman" w:hAnsi="Times New Roman"/>
          <w:sz w:val="28"/>
          <w:szCs w:val="28"/>
        </w:rPr>
        <w:t xml:space="preserve">ков в процессе изучения «Окружающего мира». </w:t>
      </w:r>
    </w:p>
    <w:p w:rsidR="0079145C" w:rsidRPr="00AE3F14" w:rsidRDefault="0079145C" w:rsidP="00AE3F14">
      <w:pPr>
        <w:rPr>
          <w:rFonts w:ascii="Times New Roman" w:hAnsi="Times New Roman"/>
          <w:sz w:val="28"/>
          <w:szCs w:val="28"/>
        </w:rPr>
      </w:pPr>
      <w:r w:rsidRPr="00AE3F14">
        <w:rPr>
          <w:rFonts w:ascii="Times New Roman" w:hAnsi="Times New Roman"/>
          <w:sz w:val="28"/>
          <w:szCs w:val="28"/>
        </w:rPr>
        <w:t xml:space="preserve">8. Педагогические условия формирования умений проектно-исследовательской деятельности младших школьников. </w:t>
      </w:r>
    </w:p>
    <w:p w:rsidR="0079145C" w:rsidRPr="00AE3F14" w:rsidRDefault="0079145C" w:rsidP="00AE3F14">
      <w:pPr>
        <w:rPr>
          <w:rFonts w:ascii="Times New Roman" w:hAnsi="Times New Roman"/>
          <w:sz w:val="28"/>
          <w:szCs w:val="28"/>
        </w:rPr>
      </w:pPr>
      <w:r w:rsidRPr="00AE3F14">
        <w:rPr>
          <w:rFonts w:ascii="Times New Roman" w:hAnsi="Times New Roman"/>
          <w:sz w:val="28"/>
          <w:szCs w:val="28"/>
        </w:rPr>
        <w:t xml:space="preserve">9. Приобщение младших школьников к самостоятельной проектно-исследовательской деятельности. </w:t>
      </w:r>
    </w:p>
    <w:p w:rsidR="0079145C" w:rsidRPr="00AE3F14" w:rsidRDefault="0079145C" w:rsidP="00AE3F14">
      <w:pPr>
        <w:rPr>
          <w:rFonts w:ascii="Times New Roman" w:hAnsi="Times New Roman"/>
          <w:sz w:val="28"/>
          <w:szCs w:val="28"/>
        </w:rPr>
      </w:pPr>
      <w:r w:rsidRPr="00AE3F14">
        <w:rPr>
          <w:rFonts w:ascii="Times New Roman" w:hAnsi="Times New Roman"/>
          <w:sz w:val="28"/>
          <w:szCs w:val="28"/>
        </w:rPr>
        <w:t xml:space="preserve">10. Организация проектно-исследовательской деятельности младших школьников во внеурочное время. </w:t>
      </w:r>
    </w:p>
    <w:p w:rsidR="0079145C" w:rsidRPr="00AE3F14" w:rsidRDefault="0079145C" w:rsidP="00AE3F14">
      <w:pPr>
        <w:rPr>
          <w:rFonts w:ascii="Times New Roman" w:hAnsi="Times New Roman"/>
          <w:sz w:val="28"/>
          <w:szCs w:val="28"/>
        </w:rPr>
      </w:pPr>
      <w:r w:rsidRPr="00AE3F14">
        <w:rPr>
          <w:rFonts w:ascii="Times New Roman" w:hAnsi="Times New Roman"/>
          <w:sz w:val="28"/>
          <w:szCs w:val="28"/>
        </w:rPr>
        <w:t>11. Развитие творческой деятельности в младших школьников в проектно-исследовательской деятельности.</w:t>
      </w:r>
    </w:p>
    <w:p w:rsidR="0079145C" w:rsidRDefault="0079145C" w:rsidP="00AE3F14">
      <w:pPr>
        <w:pStyle w:val="a3"/>
        <w:ind w:left="360" w:firstLine="0"/>
        <w:rPr>
          <w:rFonts w:ascii="Times New Roman" w:hAnsi="Times New Roman"/>
          <w:sz w:val="28"/>
          <w:szCs w:val="28"/>
        </w:rPr>
      </w:pPr>
    </w:p>
    <w:sectPr w:rsidR="0079145C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2"/>
  </w:num>
  <w:num w:numId="4">
    <w:abstractNumId w:val="20"/>
  </w:num>
  <w:num w:numId="5">
    <w:abstractNumId w:val="21"/>
  </w:num>
  <w:num w:numId="6">
    <w:abstractNumId w:val="16"/>
  </w:num>
  <w:num w:numId="7">
    <w:abstractNumId w:val="14"/>
  </w:num>
  <w:num w:numId="8">
    <w:abstractNumId w:val="10"/>
  </w:num>
  <w:num w:numId="9">
    <w:abstractNumId w:val="17"/>
  </w:num>
  <w:num w:numId="10">
    <w:abstractNumId w:val="22"/>
  </w:num>
  <w:num w:numId="11">
    <w:abstractNumId w:val="15"/>
  </w:num>
  <w:num w:numId="12">
    <w:abstractNumId w:val="11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842"/>
    <w:rsid w:val="000E0838"/>
    <w:rsid w:val="00110854"/>
    <w:rsid w:val="0016326E"/>
    <w:rsid w:val="00172DB7"/>
    <w:rsid w:val="00253132"/>
    <w:rsid w:val="002921A5"/>
    <w:rsid w:val="00296D22"/>
    <w:rsid w:val="002A6C2B"/>
    <w:rsid w:val="003209A0"/>
    <w:rsid w:val="003351C6"/>
    <w:rsid w:val="003D0DB5"/>
    <w:rsid w:val="003D1867"/>
    <w:rsid w:val="00420F7F"/>
    <w:rsid w:val="0046345F"/>
    <w:rsid w:val="00464D01"/>
    <w:rsid w:val="00492842"/>
    <w:rsid w:val="00501EB7"/>
    <w:rsid w:val="0050608C"/>
    <w:rsid w:val="00506417"/>
    <w:rsid w:val="00522D65"/>
    <w:rsid w:val="00532C90"/>
    <w:rsid w:val="0056012B"/>
    <w:rsid w:val="00592FC4"/>
    <w:rsid w:val="005D5BEB"/>
    <w:rsid w:val="005F2AAA"/>
    <w:rsid w:val="00643B9F"/>
    <w:rsid w:val="006516E7"/>
    <w:rsid w:val="006A11A7"/>
    <w:rsid w:val="00746D38"/>
    <w:rsid w:val="007603C0"/>
    <w:rsid w:val="00771791"/>
    <w:rsid w:val="0079145C"/>
    <w:rsid w:val="007A68C5"/>
    <w:rsid w:val="007A69D6"/>
    <w:rsid w:val="007F1254"/>
    <w:rsid w:val="0081496E"/>
    <w:rsid w:val="008161A7"/>
    <w:rsid w:val="008321ED"/>
    <w:rsid w:val="0083302B"/>
    <w:rsid w:val="00857F0D"/>
    <w:rsid w:val="00873772"/>
    <w:rsid w:val="00887133"/>
    <w:rsid w:val="0089768C"/>
    <w:rsid w:val="008D1AE7"/>
    <w:rsid w:val="008D47D8"/>
    <w:rsid w:val="00927A8D"/>
    <w:rsid w:val="009800AE"/>
    <w:rsid w:val="009A492E"/>
    <w:rsid w:val="009D597D"/>
    <w:rsid w:val="009E4EF2"/>
    <w:rsid w:val="009F43F1"/>
    <w:rsid w:val="00A57C7C"/>
    <w:rsid w:val="00A67B78"/>
    <w:rsid w:val="00A82032"/>
    <w:rsid w:val="00AB55E2"/>
    <w:rsid w:val="00AC3E0B"/>
    <w:rsid w:val="00AE3F14"/>
    <w:rsid w:val="00AF1CDF"/>
    <w:rsid w:val="00B31FBB"/>
    <w:rsid w:val="00B403EB"/>
    <w:rsid w:val="00B57842"/>
    <w:rsid w:val="00B676CB"/>
    <w:rsid w:val="00B81A1E"/>
    <w:rsid w:val="00B950BC"/>
    <w:rsid w:val="00BE6AAB"/>
    <w:rsid w:val="00C0145F"/>
    <w:rsid w:val="00C103A9"/>
    <w:rsid w:val="00C30F26"/>
    <w:rsid w:val="00C558F4"/>
    <w:rsid w:val="00C91504"/>
    <w:rsid w:val="00C91E52"/>
    <w:rsid w:val="00CA3B73"/>
    <w:rsid w:val="00CB1518"/>
    <w:rsid w:val="00CB5EE9"/>
    <w:rsid w:val="00CE65B8"/>
    <w:rsid w:val="00D147C0"/>
    <w:rsid w:val="00D23B9E"/>
    <w:rsid w:val="00D4338A"/>
    <w:rsid w:val="00D81333"/>
    <w:rsid w:val="00D97245"/>
    <w:rsid w:val="00DA4438"/>
    <w:rsid w:val="00DB3867"/>
    <w:rsid w:val="00DD7C9C"/>
    <w:rsid w:val="00E05D07"/>
    <w:rsid w:val="00E176D7"/>
    <w:rsid w:val="00E52994"/>
    <w:rsid w:val="00E75B30"/>
    <w:rsid w:val="00E96AC5"/>
    <w:rsid w:val="00EF6108"/>
    <w:rsid w:val="00F21110"/>
    <w:rsid w:val="00F4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90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1766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Cergey</cp:lastModifiedBy>
  <cp:revision>25</cp:revision>
  <dcterms:created xsi:type="dcterms:W3CDTF">2017-10-12T07:36:00Z</dcterms:created>
  <dcterms:modified xsi:type="dcterms:W3CDTF">2022-05-31T08:52:00Z</dcterms:modified>
</cp:coreProperties>
</file>